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48E84" w14:textId="77777777" w:rsidR="007E2271" w:rsidRPr="00F51720" w:rsidRDefault="007E2271" w:rsidP="007E2271">
      <w:pPr>
        <w:pStyle w:val="Glava"/>
        <w:rPr>
          <w:b/>
        </w:rPr>
      </w:pPr>
      <w:r w:rsidRPr="00F51720">
        <w:rPr>
          <w:noProof/>
        </w:rPr>
        <w:drawing>
          <wp:anchor distT="0" distB="0" distL="114300" distR="114300" simplePos="0" relativeHeight="251659264" behindDoc="1" locked="0" layoutInCell="1" allowOverlap="1" wp14:anchorId="198A7054" wp14:editId="6F0401B5">
            <wp:simplePos x="0" y="0"/>
            <wp:positionH relativeFrom="column">
              <wp:posOffset>-4445</wp:posOffset>
            </wp:positionH>
            <wp:positionV relativeFrom="paragraph">
              <wp:posOffset>176530</wp:posOffset>
            </wp:positionV>
            <wp:extent cx="685800" cy="771525"/>
            <wp:effectExtent l="0" t="0" r="0" b="0"/>
            <wp:wrapNone/>
            <wp:docPr id="1" name="Slika 1" descr="Grb Občine Cirku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 Občine Cirkulan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3C0FC7" w14:textId="6D4A9308" w:rsidR="007E2271" w:rsidRPr="00F51720" w:rsidRDefault="007E2271" w:rsidP="007E2271">
      <w:pPr>
        <w:pStyle w:val="Glava"/>
        <w:rPr>
          <w:b/>
        </w:rPr>
      </w:pPr>
      <w:r w:rsidRPr="00F51720">
        <w:rPr>
          <w:b/>
        </w:rPr>
        <w:t xml:space="preserve">                   </w:t>
      </w:r>
      <w:r w:rsidR="00B0723D">
        <w:rPr>
          <w:b/>
        </w:rPr>
        <w:t xml:space="preserve">          </w:t>
      </w:r>
      <w:r w:rsidRPr="00F51720">
        <w:rPr>
          <w:b/>
        </w:rPr>
        <w:t>OBČINA  CIRKULANE</w:t>
      </w:r>
    </w:p>
    <w:p w14:paraId="4B363D7A" w14:textId="77777777" w:rsidR="007E2271" w:rsidRPr="00F51720" w:rsidRDefault="007E2271" w:rsidP="007E2271">
      <w:pPr>
        <w:pStyle w:val="Glava"/>
      </w:pPr>
      <w:r w:rsidRPr="00F51720">
        <w:t xml:space="preserve">                             Cirkulane 58</w:t>
      </w:r>
    </w:p>
    <w:p w14:paraId="7AE158A5" w14:textId="77777777" w:rsidR="007E2271" w:rsidRPr="00F51720" w:rsidRDefault="007E2271" w:rsidP="007E2271">
      <w:pPr>
        <w:pStyle w:val="Glava"/>
      </w:pPr>
      <w:r w:rsidRPr="00F51720">
        <w:t xml:space="preserve">                             2282 Cirkulane</w:t>
      </w:r>
    </w:p>
    <w:p w14:paraId="32129E4A" w14:textId="77777777" w:rsidR="007E2271" w:rsidRPr="00F51720" w:rsidRDefault="007E2271" w:rsidP="007E2271">
      <w:pPr>
        <w:pStyle w:val="Glava"/>
        <w:rPr>
          <w:noProof/>
        </w:rPr>
      </w:pPr>
      <w:r w:rsidRPr="00F51720">
        <w:rPr>
          <w:noProof/>
        </w:rPr>
        <w:t xml:space="preserve">                             Telefon:  02/ 795 34 20   </w:t>
      </w:r>
    </w:p>
    <w:p w14:paraId="0F4F498A" w14:textId="77777777" w:rsidR="007E2271" w:rsidRPr="00F51720" w:rsidRDefault="007E2271" w:rsidP="007E2271">
      <w:pPr>
        <w:pStyle w:val="Glava"/>
        <w:rPr>
          <w:noProof/>
        </w:rPr>
      </w:pPr>
      <w:r w:rsidRPr="00F51720">
        <w:rPr>
          <w:noProof/>
        </w:rPr>
        <w:t xml:space="preserve">                             Telefax:  02/ 795 34 21</w:t>
      </w:r>
    </w:p>
    <w:p w14:paraId="6FC4DFA3" w14:textId="77777777" w:rsidR="007E2271" w:rsidRPr="00F51720" w:rsidRDefault="007E2271" w:rsidP="007E2271">
      <w:pPr>
        <w:pStyle w:val="Glava"/>
        <w:rPr>
          <w:noProof/>
          <w:color w:val="003366"/>
        </w:rPr>
      </w:pPr>
      <w:r w:rsidRPr="00F51720">
        <w:rPr>
          <w:noProof/>
        </w:rPr>
        <w:t xml:space="preserve">                             Email:</w:t>
      </w:r>
      <w:hyperlink r:id="rId6" w:history="1">
        <w:r w:rsidRPr="00F51720">
          <w:rPr>
            <w:rStyle w:val="Hiperpovezava"/>
            <w:noProof/>
          </w:rPr>
          <w:t>tajnistvo@cirkulane.si</w:t>
        </w:r>
      </w:hyperlink>
    </w:p>
    <w:p w14:paraId="6EC46C5E" w14:textId="77777777" w:rsidR="007E2271" w:rsidRPr="00F51720" w:rsidRDefault="007E2271" w:rsidP="007E2271">
      <w:pPr>
        <w:pStyle w:val="Glava"/>
        <w:rPr>
          <w:noProof/>
          <w:color w:val="0000FF"/>
          <w:u w:val="single"/>
        </w:rPr>
      </w:pPr>
      <w:r w:rsidRPr="00F51720">
        <w:rPr>
          <w:noProof/>
          <w:color w:val="0000FF"/>
        </w:rPr>
        <w:t xml:space="preserve">                                </w:t>
      </w:r>
      <w:r w:rsidRPr="00F51720">
        <w:rPr>
          <w:noProof/>
          <w:color w:val="0000FF"/>
          <w:u w:val="single"/>
        </w:rPr>
        <w:t xml:space="preserve">obcina.cirkulane@cirkulane.si </w:t>
      </w:r>
    </w:p>
    <w:p w14:paraId="007E519B" w14:textId="77777777" w:rsidR="007E2271" w:rsidRPr="00F51720" w:rsidRDefault="007E2271" w:rsidP="007E2271">
      <w:pPr>
        <w:pStyle w:val="Glava"/>
        <w:rPr>
          <w:noProof/>
          <w:color w:val="0000FF"/>
          <w:u w:val="single"/>
        </w:rPr>
      </w:pPr>
    </w:p>
    <w:p w14:paraId="55A5A9BE" w14:textId="77777777" w:rsidR="007E2271" w:rsidRPr="00F51720" w:rsidRDefault="007E2271" w:rsidP="007E2271">
      <w:pPr>
        <w:rPr>
          <w:rFonts w:ascii="Times New Roman" w:hAnsi="Times New Roman" w:cs="Times New Roman"/>
          <w:sz w:val="24"/>
          <w:szCs w:val="24"/>
        </w:rPr>
      </w:pPr>
    </w:p>
    <w:p w14:paraId="4F6DC978" w14:textId="771B5B8A" w:rsidR="007E2271" w:rsidRPr="00F51720" w:rsidRDefault="007E2271" w:rsidP="007E2271">
      <w:pPr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 podlagi 15. člena Statuta Občine Cirkulane (Uradno glasilo slovenskih občin št. 32/17, 28/25) je Občinski svet Občine Cirkulane na svoji je Občinski svet Občine Cirkulane na svoji </w:t>
      </w:r>
      <w:r w:rsidR="00AC3E83">
        <w:rPr>
          <w:rFonts w:ascii="Times New Roman" w:eastAsia="Times New Roman" w:hAnsi="Times New Roman" w:cs="Times New Roman"/>
          <w:sz w:val="24"/>
          <w:szCs w:val="24"/>
          <w:lang w:eastAsia="sl-SI"/>
        </w:rPr>
        <w:t>20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redni seji, dne </w:t>
      </w:r>
      <w:r w:rsidR="00AC3E83">
        <w:rPr>
          <w:rFonts w:ascii="Times New Roman" w:eastAsia="Times New Roman" w:hAnsi="Times New Roman" w:cs="Times New Roman"/>
          <w:sz w:val="24"/>
          <w:szCs w:val="24"/>
          <w:lang w:eastAsia="sl-SI"/>
        </w:rPr>
        <w:t>18. 9. 2025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sprejel</w:t>
      </w:r>
    </w:p>
    <w:p w14:paraId="41D6EC91" w14:textId="77777777" w:rsidR="007E2271" w:rsidRDefault="007E2271" w:rsidP="007E2271">
      <w:pPr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CC2898C" w14:textId="77777777" w:rsidR="003172C0" w:rsidRPr="00F51720" w:rsidRDefault="003172C0" w:rsidP="007E2271">
      <w:pPr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807B498" w14:textId="0B4EA25A" w:rsidR="007E2271" w:rsidRDefault="007E2271" w:rsidP="00AC3E8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Pravilnika</w:t>
      </w:r>
      <w:r w:rsidRPr="00F51720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o spremembah</w:t>
      </w:r>
      <w:r w:rsidR="00370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in dopolnitvah</w:t>
      </w:r>
    </w:p>
    <w:p w14:paraId="55A708E9" w14:textId="7FEC51B6" w:rsidR="007E2271" w:rsidRDefault="007E2271" w:rsidP="00AC3E8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Pravilnika o štipendiranju dijakov v Občini Cirkulane in denarnih pomoči za izobraževanje</w:t>
      </w:r>
    </w:p>
    <w:p w14:paraId="272555B1" w14:textId="77777777" w:rsidR="003172C0" w:rsidRPr="00F51720" w:rsidRDefault="003172C0" w:rsidP="007E227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40DC37E" w14:textId="77777777" w:rsidR="007E2271" w:rsidRPr="00F51720" w:rsidRDefault="007E2271" w:rsidP="007E2271">
      <w:pPr>
        <w:pStyle w:val="Odstavekseznama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člen</w:t>
      </w:r>
    </w:p>
    <w:p w14:paraId="1F115B05" w14:textId="07FBFF1C" w:rsidR="007E2271" w:rsidRDefault="007E2271" w:rsidP="007E2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</w:t>
      </w:r>
      <w:r w:rsidR="00DC21F7" w:rsidRPr="007E2271"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  <w:t>Pravilnik</w:t>
      </w:r>
      <w:r w:rsidR="00DC21F7"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  <w:t>u</w:t>
      </w:r>
      <w:r w:rsidR="00DC21F7" w:rsidRPr="007E2271"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  <w:t xml:space="preserve"> o štipendiranju dijakov v Občini Cirkulane in denarnih pomoči za izobraževanje</w:t>
      </w:r>
      <w:r w:rsidR="00DC21F7"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(Uradno glasilo slovenskih občin, </w:t>
      </w:r>
      <w:r w:rsid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>39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/2</w:t>
      </w:r>
      <w:r w:rsid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>023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)</w:t>
      </w:r>
      <w:r w:rsid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– (v nadaljevanju Pravilnik)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se</w:t>
      </w:r>
      <w:r w:rsid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spremeni naslov Pravilnika, tako da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>odslej glasi:</w:t>
      </w:r>
    </w:p>
    <w:p w14:paraId="329B2E6F" w14:textId="2B2E987C" w:rsidR="00DC21F7" w:rsidRDefault="00DC21F7" w:rsidP="007E2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»Pravilnik o štipendiranju dijakov in dodelitvi enkratne denarne nagrade za pridobitev magisterija in doktorata</w:t>
      </w:r>
      <w:r w:rsidRPr="00DC21F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v Občini Cirkulane«.</w:t>
      </w:r>
    </w:p>
    <w:p w14:paraId="1C003682" w14:textId="77777777" w:rsidR="0037082C" w:rsidRDefault="0037082C" w:rsidP="007E2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9A8CFFD" w14:textId="6FB654AD" w:rsidR="00734295" w:rsidRDefault="003F2FE6" w:rsidP="003F2FE6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</w:t>
      </w:r>
    </w:p>
    <w:p w14:paraId="3D72F2B5" w14:textId="77777777" w:rsidR="003F2FE6" w:rsidRDefault="003F2FE6" w:rsidP="003F2FE6">
      <w:pPr>
        <w:pStyle w:val="Odstavekseznam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41C81" w14:textId="4E73EE0E" w:rsidR="003F2FE6" w:rsidRDefault="003F2FE6" w:rsidP="003F2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hAnsi="Times New Roman" w:cs="Times New Roman"/>
          <w:sz w:val="24"/>
          <w:szCs w:val="24"/>
        </w:rPr>
        <w:t>V 1. členu Pravilnika se besedilo: »druge oblike denarnih pomoči za izobraževanje« nadomesti z besedilom: »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enkratne denarne nagrade za pridobitev magisterija in doktorata«.</w:t>
      </w:r>
    </w:p>
    <w:p w14:paraId="6A7F6FAC" w14:textId="1DBED452" w:rsidR="003F2FE6" w:rsidRDefault="003F2FE6" w:rsidP="003F2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Besedilo: denarnih pomoči« se nadomesti z besedilom: »enkratnih denarnih nagrad«.</w:t>
      </w:r>
    </w:p>
    <w:p w14:paraId="135D9AD0" w14:textId="77777777" w:rsidR="003F2FE6" w:rsidRPr="003F2FE6" w:rsidRDefault="003F2FE6" w:rsidP="003F2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149B6" w14:textId="51B5A0D7" w:rsidR="007E2271" w:rsidRDefault="00AF3900" w:rsidP="007E2271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7E2271" w:rsidRPr="00F51720">
        <w:rPr>
          <w:rFonts w:ascii="Times New Roman" w:hAnsi="Times New Roman" w:cs="Times New Roman"/>
          <w:sz w:val="24"/>
          <w:szCs w:val="24"/>
        </w:rPr>
        <w:t>len</w:t>
      </w:r>
    </w:p>
    <w:p w14:paraId="36BE76F3" w14:textId="3AE6E54C" w:rsidR="00AF3900" w:rsidRDefault="00AF3900" w:rsidP="00AF39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3. členu Pravilnika se črta drugi odstavek.</w:t>
      </w:r>
    </w:p>
    <w:p w14:paraId="1CCB09A9" w14:textId="175E0FCD" w:rsidR="00AF3900" w:rsidRDefault="00F02BB5" w:rsidP="00AF3900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AF3900">
        <w:rPr>
          <w:rFonts w:ascii="Times New Roman" w:hAnsi="Times New Roman" w:cs="Times New Roman"/>
          <w:sz w:val="24"/>
          <w:szCs w:val="24"/>
        </w:rPr>
        <w:t>len</w:t>
      </w:r>
    </w:p>
    <w:p w14:paraId="0C2ED735" w14:textId="0E90EA0B" w:rsidR="00AF3900" w:rsidRDefault="00AF3900" w:rsidP="00AF39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prvem odstavku 4. člena se črta besedilo: »in denarna pomoč za izobraževanje«</w:t>
      </w:r>
      <w:r w:rsidR="00F02BB5">
        <w:rPr>
          <w:rFonts w:ascii="Times New Roman" w:hAnsi="Times New Roman" w:cs="Times New Roman"/>
          <w:sz w:val="24"/>
          <w:szCs w:val="24"/>
        </w:rPr>
        <w:t>.</w:t>
      </w:r>
    </w:p>
    <w:p w14:paraId="112F387D" w14:textId="5B0896B2" w:rsidR="00F02BB5" w:rsidRPr="00F02BB5" w:rsidRDefault="00F02BB5" w:rsidP="00F02BB5">
      <w:pPr>
        <w:pStyle w:val="Odstavekseznam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</w:t>
      </w:r>
    </w:p>
    <w:p w14:paraId="7285A614" w14:textId="5CF77FDE" w:rsidR="007E2271" w:rsidRDefault="00524942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V</w:t>
      </w:r>
      <w:r w:rsidR="00F02BB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5. členu se črta drugi odstavek. </w:t>
      </w:r>
    </w:p>
    <w:p w14:paraId="56089CAE" w14:textId="77777777" w:rsidR="00F02BB5" w:rsidRDefault="00F02BB5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E0CB9D8" w14:textId="313F0789" w:rsidR="00F02BB5" w:rsidRDefault="00524942" w:rsidP="00524942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člen</w:t>
      </w:r>
    </w:p>
    <w:p w14:paraId="45C9C9DB" w14:textId="4DEE0D1D" w:rsidR="00524942" w:rsidRPr="00524942" w:rsidRDefault="00524942" w:rsidP="00524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V</w:t>
      </w:r>
      <w:r w:rsidRPr="0052494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8</w:t>
      </w:r>
      <w:r w:rsidRPr="0052494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členu se črta drugi odstavek. </w:t>
      </w:r>
    </w:p>
    <w:p w14:paraId="31A12AB7" w14:textId="77777777" w:rsidR="00524942" w:rsidRPr="00524942" w:rsidRDefault="00524942" w:rsidP="00524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1F025C" w14:textId="13369230" w:rsidR="003F2FE6" w:rsidRDefault="003F2FE6" w:rsidP="003F2FE6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t>člen</w:t>
      </w:r>
    </w:p>
    <w:p w14:paraId="7AA0BE0D" w14:textId="77777777" w:rsidR="006E5055" w:rsidRDefault="003F2FE6" w:rsidP="003F2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Besedilo VI. Poglavja, ki glasi: »Posebnosti postopka in pogoji za pridobitev drugih oblik denarnih pomoči za izobraževanje</w:t>
      </w:r>
      <w:r w:rsidR="00570EEC">
        <w:rPr>
          <w:rFonts w:ascii="Times New Roman" w:eastAsia="Times New Roman" w:hAnsi="Times New Roman" w:cs="Times New Roman"/>
          <w:sz w:val="24"/>
          <w:szCs w:val="24"/>
          <w:lang w:eastAsia="sl-SI"/>
        </w:rPr>
        <w:t>« nadomesti z besedilom: »</w:t>
      </w:r>
      <w:r w:rsidR="00570EEC" w:rsidRPr="005D15D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Pogoji in postopek za pridobitev enkratne denarne nagrade za </w:t>
      </w:r>
      <w:r w:rsidR="006E5055" w:rsidRPr="005D15D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magisterij in doktorat</w:t>
      </w:r>
      <w:r w:rsidR="006E5055">
        <w:rPr>
          <w:rFonts w:ascii="Times New Roman" w:eastAsia="Times New Roman" w:hAnsi="Times New Roman" w:cs="Times New Roman"/>
          <w:sz w:val="24"/>
          <w:szCs w:val="24"/>
          <w:lang w:eastAsia="sl-SI"/>
        </w:rPr>
        <w:t>«.</w:t>
      </w:r>
    </w:p>
    <w:p w14:paraId="5AF79105" w14:textId="77777777" w:rsidR="006E5055" w:rsidRDefault="006E5055" w:rsidP="003F2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312569D" w14:textId="7EC2C950" w:rsidR="003F2FE6" w:rsidRDefault="00A471D1" w:rsidP="006E5055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č</w:t>
      </w:r>
      <w:r w:rsidR="006E5055">
        <w:rPr>
          <w:rFonts w:ascii="Times New Roman" w:eastAsia="Times New Roman" w:hAnsi="Times New Roman" w:cs="Times New Roman"/>
          <w:sz w:val="24"/>
          <w:szCs w:val="24"/>
          <w:lang w:eastAsia="sl-SI"/>
        </w:rPr>
        <w:t>len</w:t>
      </w:r>
    </w:p>
    <w:p w14:paraId="05982062" w14:textId="4FEE61E8" w:rsidR="006E5055" w:rsidRDefault="006E5055" w:rsidP="006E5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Besedilo 16., 17. in 18. člena se </w:t>
      </w:r>
      <w:r w:rsidR="005D15D8">
        <w:rPr>
          <w:rFonts w:ascii="Times New Roman" w:eastAsia="Times New Roman" w:hAnsi="Times New Roman" w:cs="Times New Roman"/>
          <w:sz w:val="24"/>
          <w:szCs w:val="24"/>
          <w:lang w:eastAsia="sl-SI"/>
        </w:rPr>
        <w:t>črta in nadomesti z naslednjim besedilom:</w:t>
      </w:r>
    </w:p>
    <w:p w14:paraId="2BF221ED" w14:textId="77777777" w:rsidR="005D15D8" w:rsidRDefault="005D15D8" w:rsidP="006E5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A12717F" w14:textId="0FAFFEDC" w:rsidR="005D15D8" w:rsidRPr="008079AC" w:rsidRDefault="005D15D8" w:rsidP="006E50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8079A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»16.člen</w:t>
      </w:r>
    </w:p>
    <w:p w14:paraId="39DB9858" w14:textId="77777777" w:rsidR="003172C0" w:rsidRDefault="00A471D1" w:rsidP="006E5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Za pridobitev enkratne denarne nagrade za magisterij in doktorat so upravičeni tisti, ki so</w:t>
      </w:r>
      <w:r w:rsidR="003172C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v okviru javnih študijskih programov pridobili izobrazbo na podiplomski stopnji:</w:t>
      </w:r>
    </w:p>
    <w:p w14:paraId="02DB1277" w14:textId="6ACA1634" w:rsidR="005D15D8" w:rsidRPr="00050D66" w:rsidRDefault="003172C0" w:rsidP="00050D66">
      <w:pPr>
        <w:pStyle w:val="Odstavekseznam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050D66">
        <w:rPr>
          <w:rFonts w:ascii="Times New Roman" w:eastAsia="Times New Roman" w:hAnsi="Times New Roman" w:cs="Times New Roman"/>
          <w:sz w:val="24"/>
          <w:szCs w:val="24"/>
          <w:lang w:eastAsia="sl-SI"/>
        </w:rPr>
        <w:t>magistri stroke (2. bolonjska stopnja)</w:t>
      </w:r>
      <w:r w:rsidR="00A471D1" w:rsidRPr="00050D6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4D6AC9E7" w14:textId="0718A7B6" w:rsidR="003172C0" w:rsidRPr="00050D66" w:rsidRDefault="003172C0" w:rsidP="00050D66">
      <w:pPr>
        <w:pStyle w:val="Odstavekseznam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050D66">
        <w:rPr>
          <w:rFonts w:ascii="Times New Roman" w:eastAsia="Times New Roman" w:hAnsi="Times New Roman" w:cs="Times New Roman"/>
          <w:sz w:val="24"/>
          <w:szCs w:val="24"/>
          <w:lang w:eastAsia="sl-SI"/>
        </w:rPr>
        <w:t>doktorji znanosti (3. bolonjska stopnja)</w:t>
      </w:r>
    </w:p>
    <w:p w14:paraId="05B9CA63" w14:textId="5399B640" w:rsidR="003172C0" w:rsidRDefault="003172C0" w:rsidP="006E5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Enkratno denarno nagrado  lahko prejme upravičenec, ki:</w:t>
      </w:r>
    </w:p>
    <w:p w14:paraId="301C7641" w14:textId="5E7FE289" w:rsidR="003172C0" w:rsidRDefault="003172C0" w:rsidP="003172C0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je pridobil javnoveljavno izobrazbo</w:t>
      </w:r>
    </w:p>
    <w:p w14:paraId="275F8527" w14:textId="04FE8729" w:rsidR="003172C0" w:rsidRDefault="003172C0" w:rsidP="003172C0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je na dan izdaje javne listine imel prijavljeno stalno bivališče na območju občine Cirkulane</w:t>
      </w:r>
    </w:p>
    <w:p w14:paraId="4C7ADA31" w14:textId="2BFA8CB3" w:rsidR="003172C0" w:rsidRPr="003172C0" w:rsidRDefault="003172C0" w:rsidP="003172C0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je državljan Republike Slovenije</w:t>
      </w:r>
    </w:p>
    <w:p w14:paraId="755FF735" w14:textId="044FE67F" w:rsidR="00F02BB5" w:rsidRDefault="003172C0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Pravico do enkratne denarne nagrade </w:t>
      </w:r>
      <w:r w:rsidR="00050D66">
        <w:rPr>
          <w:rFonts w:ascii="Times New Roman" w:eastAsia="Times New Roman" w:hAnsi="Times New Roman" w:cs="Times New Roman"/>
          <w:sz w:val="24"/>
          <w:szCs w:val="24"/>
          <w:lang w:eastAsia="sl-SI"/>
        </w:rPr>
        <w:t>upravičenec uveljavlja tako, da odda vlogo na predpisanem obrazcu, ki ga prejme na občinski upravi ali na spletni strani občine.</w:t>
      </w:r>
    </w:p>
    <w:p w14:paraId="23B20C53" w14:textId="02A7F47A" w:rsidR="00050D66" w:rsidRDefault="00050D66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Obvezne priloge k vlogi so:</w:t>
      </w:r>
    </w:p>
    <w:p w14:paraId="31913130" w14:textId="0A802BA4" w:rsidR="00050D66" w:rsidRDefault="00050D66" w:rsidP="00050D66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fotokopija javne listine, ki izkazuje javnoveljavno izobrazbo</w:t>
      </w:r>
    </w:p>
    <w:p w14:paraId="3C0F5DF6" w14:textId="77777777" w:rsidR="008079AC" w:rsidRDefault="008079AC" w:rsidP="00050D66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potrdilo o stalnem prebivališču na dan izdaje javne listine</w:t>
      </w:r>
    </w:p>
    <w:p w14:paraId="729E86CF" w14:textId="77777777" w:rsidR="008079AC" w:rsidRDefault="008079AC" w:rsidP="00050D66">
      <w:pPr>
        <w:pStyle w:val="Odstavekseznam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fotokopijo dokumenta, iz katerega je razvidna številka transakcijskega računa, za nakazilo denarne nagrade</w:t>
      </w:r>
    </w:p>
    <w:p w14:paraId="44D04E4C" w14:textId="77777777" w:rsidR="008079AC" w:rsidRDefault="008079AC" w:rsidP="008079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13B94A8A" w14:textId="6C9C575C" w:rsidR="008079AC" w:rsidRPr="008079AC" w:rsidRDefault="008079A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8079A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17.člen</w:t>
      </w:r>
    </w:p>
    <w:p w14:paraId="31FE0FBB" w14:textId="77777777" w:rsidR="008079AC" w:rsidRDefault="008079A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Upravičenci vložijo vlogo osebno na občini ali jo pošljejo po pošti. Upravičenci lahko zaprosijo za enkratno denarno nagrado najkasneje v enem letu od izdaje javne listine.</w:t>
      </w:r>
    </w:p>
    <w:p w14:paraId="3C7EEECF" w14:textId="77777777" w:rsidR="008079AC" w:rsidRDefault="008079A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Upravičenci, ki bodo vlogo oddali do 15.11. tekočega leta, bodo denarno nagrado prejeli še v tekočem letu. </w:t>
      </w:r>
    </w:p>
    <w:p w14:paraId="1F7C1CA8" w14:textId="0F2FEC0A" w:rsidR="008079AC" w:rsidRDefault="008079A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Upravičenci, ki bodo vlogo oddali po 15.11. v tekočem letu, bodo izplačilo prejeli v naslednjem letu.</w:t>
      </w:r>
      <w:r w:rsidRPr="008079A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0D294AF5" w14:textId="5594192B" w:rsidR="008079AC" w:rsidRDefault="001D131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 pravici do enkratne denarne nagrade </w:t>
      </w:r>
      <w:r w:rsidR="004F7C21">
        <w:rPr>
          <w:rFonts w:ascii="Times New Roman" w:eastAsia="Times New Roman" w:hAnsi="Times New Roman" w:cs="Times New Roman"/>
          <w:sz w:val="24"/>
          <w:szCs w:val="24"/>
          <w:lang w:eastAsia="sl-SI"/>
        </w:rPr>
        <w:t>odloči občinska uprava z odločbo, ob smiselni uporabi Zakona o splošnem upravnem postopku.</w:t>
      </w:r>
    </w:p>
    <w:p w14:paraId="7EC2AC3B" w14:textId="77777777" w:rsidR="004F7C21" w:rsidRDefault="004F7C21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7047190" w14:textId="2D966C3A" w:rsidR="008079AC" w:rsidRPr="008079AC" w:rsidRDefault="008079AC" w:rsidP="00807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8079A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18. člen</w:t>
      </w:r>
    </w:p>
    <w:p w14:paraId="4A333AE0" w14:textId="77777777" w:rsidR="001D131C" w:rsidRDefault="00E11838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Sredstva za dodelitev enkratne denarne  </w:t>
      </w:r>
      <w:r w:rsidR="001D131C">
        <w:rPr>
          <w:rFonts w:ascii="Times New Roman" w:eastAsia="Times New Roman" w:hAnsi="Times New Roman" w:cs="Times New Roman"/>
          <w:sz w:val="24"/>
          <w:szCs w:val="24"/>
          <w:lang w:eastAsia="sl-SI"/>
        </w:rPr>
        <w:t>nagrade se zagotovijo v proračunu občine za tekoče proračunsko leto.</w:t>
      </w:r>
    </w:p>
    <w:p w14:paraId="5E7A737F" w14:textId="51846B94" w:rsidR="001D131C" w:rsidRDefault="001D131C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Enkratne denarna nagrada </w:t>
      </w:r>
      <w:r w:rsidR="00B6294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 pridobitev magisterija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znaša 300,00 EUR.</w:t>
      </w:r>
    </w:p>
    <w:p w14:paraId="5591195D" w14:textId="3C8FD56E" w:rsidR="00B62949" w:rsidRDefault="00B62949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Enkratne denarna nagrada za pridobitev doktorata znaša 500,00 EUR.</w:t>
      </w:r>
    </w:p>
    <w:p w14:paraId="0195FF9A" w14:textId="77777777" w:rsidR="004F7C21" w:rsidRDefault="004F7C2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Upravičencu se znesek denarne nagrade nakaže na transakcijski račun v roku 30 dni od pravnomočnosti odločbe.</w:t>
      </w:r>
    </w:p>
    <w:p w14:paraId="58C38FC8" w14:textId="0508BA39" w:rsidR="00F02BB5" w:rsidRDefault="004F7C2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Če je upravičenec prejel denarno nagrado na podlagi neresničnih podatkov oziroma v nasprotju z določili tega pravilnika, je dolžan prejeto nagrado vrniti skupaj z zakonitimi zamudnimi obrestmi od dneva dodelitve naprej.«</w:t>
      </w:r>
      <w:r w:rsidR="001D131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E1183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1C92F5CA" w14:textId="77777777" w:rsidR="00F02BB5" w:rsidRDefault="00F02BB5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283FC8" w14:textId="05A57FB5" w:rsidR="004F7C21" w:rsidRPr="004F7C21" w:rsidRDefault="004F7C21" w:rsidP="004F7C21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člen</w:t>
      </w:r>
    </w:p>
    <w:p w14:paraId="138CC238" w14:textId="4F5D9239" w:rsidR="00F02BB5" w:rsidRDefault="004F7C2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V pravilniku se doda nov 18. a člen, ki glasi:</w:t>
      </w:r>
    </w:p>
    <w:p w14:paraId="72D29916" w14:textId="6F142A6A" w:rsidR="004F7C21" w:rsidRDefault="004F7C2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»Imena in priimki prejemnikov denarne nagrade se lahko javno objavijo.«</w:t>
      </w:r>
    </w:p>
    <w:p w14:paraId="2E9BC558" w14:textId="77777777" w:rsidR="004F7C21" w:rsidRDefault="004F7C2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500041" w14:textId="77777777" w:rsidR="00B62949" w:rsidRDefault="00B62949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610F1EB" w14:textId="77777777" w:rsidR="00B62949" w:rsidRDefault="00B62949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2E9682E" w14:textId="77777777" w:rsidR="00B62949" w:rsidRDefault="00B62949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FDD125" w14:textId="273BC542" w:rsidR="004F7C21" w:rsidRPr="004F7C21" w:rsidRDefault="004F7C21" w:rsidP="004F7C21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člen</w:t>
      </w:r>
    </w:p>
    <w:p w14:paraId="15F83739" w14:textId="77777777" w:rsidR="00F02BB5" w:rsidRPr="00F51720" w:rsidRDefault="00F02BB5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413ABD" w14:textId="20103191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Ta </w:t>
      </w:r>
      <w:r w:rsidR="004F7C2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Pravilnik </w:t>
      </w: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se objavi v Uradnem glasilu slovenskih občin in prične veljati naslednji dan po objavi.</w:t>
      </w:r>
    </w:p>
    <w:p w14:paraId="3D7726AC" w14:textId="77777777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F136F4D" w14:textId="77777777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A19625" w14:textId="522F1B5F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Številka:</w:t>
      </w:r>
      <w:r w:rsidR="00AC3E83">
        <w:rPr>
          <w:rFonts w:ascii="Times New Roman" w:eastAsia="Times New Roman" w:hAnsi="Times New Roman" w:cs="Times New Roman"/>
          <w:sz w:val="24"/>
          <w:szCs w:val="24"/>
          <w:lang w:eastAsia="sl-SI"/>
        </w:rPr>
        <w:t>007-74/2025</w:t>
      </w:r>
    </w:p>
    <w:p w14:paraId="1D09D39F" w14:textId="61689964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>Datum:</w:t>
      </w:r>
      <w:r w:rsidR="00AC3E8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18. 9. 2025</w:t>
      </w:r>
    </w:p>
    <w:p w14:paraId="1D084DDC" w14:textId="77777777" w:rsidR="007E2271" w:rsidRPr="00F51720" w:rsidRDefault="007E2271" w:rsidP="007E2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17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                                                                                                    Občina Cirkulane</w:t>
      </w:r>
    </w:p>
    <w:p w14:paraId="629FB541" w14:textId="77777777" w:rsidR="007E2271" w:rsidRPr="00F51720" w:rsidRDefault="007E2271" w:rsidP="007E2271">
      <w:pPr>
        <w:jc w:val="center"/>
        <w:rPr>
          <w:rFonts w:ascii="Times New Roman" w:hAnsi="Times New Roman" w:cs="Times New Roman"/>
          <w:sz w:val="24"/>
          <w:szCs w:val="24"/>
        </w:rPr>
      </w:pPr>
      <w:r w:rsidRPr="00F517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  <w:r w:rsidRPr="00F51720">
        <w:rPr>
          <w:rFonts w:ascii="Times New Roman" w:hAnsi="Times New Roman" w:cs="Times New Roman"/>
          <w:sz w:val="24"/>
          <w:szCs w:val="24"/>
        </w:rPr>
        <w:t>Županja Antonija Žumbar</w:t>
      </w:r>
    </w:p>
    <w:p w14:paraId="76DAD29E" w14:textId="77777777" w:rsidR="007E2271" w:rsidRDefault="007E2271"/>
    <w:sectPr w:rsidR="007E2271" w:rsidSect="007E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91F8C"/>
    <w:multiLevelType w:val="hybridMultilevel"/>
    <w:tmpl w:val="902C8DD4"/>
    <w:lvl w:ilvl="0" w:tplc="32544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039B1"/>
    <w:multiLevelType w:val="hybridMultilevel"/>
    <w:tmpl w:val="05666F8C"/>
    <w:lvl w:ilvl="0" w:tplc="ADE22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066"/>
    <w:multiLevelType w:val="hybridMultilevel"/>
    <w:tmpl w:val="8E90B5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9475B"/>
    <w:multiLevelType w:val="hybridMultilevel"/>
    <w:tmpl w:val="85A47A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22296"/>
    <w:multiLevelType w:val="hybridMultilevel"/>
    <w:tmpl w:val="A66CFCD8"/>
    <w:lvl w:ilvl="0" w:tplc="1872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7481">
    <w:abstractNumId w:val="2"/>
  </w:num>
  <w:num w:numId="2" w16cid:durableId="1203979872">
    <w:abstractNumId w:val="0"/>
  </w:num>
  <w:num w:numId="3" w16cid:durableId="989551934">
    <w:abstractNumId w:val="1"/>
  </w:num>
  <w:num w:numId="4" w16cid:durableId="242423326">
    <w:abstractNumId w:val="3"/>
  </w:num>
  <w:num w:numId="5" w16cid:durableId="593559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271"/>
    <w:rsid w:val="00050D66"/>
    <w:rsid w:val="000A7EC8"/>
    <w:rsid w:val="001D131C"/>
    <w:rsid w:val="003172C0"/>
    <w:rsid w:val="0037082C"/>
    <w:rsid w:val="003C14E9"/>
    <w:rsid w:val="003F2FE6"/>
    <w:rsid w:val="004D163D"/>
    <w:rsid w:val="004F7C21"/>
    <w:rsid w:val="00524942"/>
    <w:rsid w:val="00570EEC"/>
    <w:rsid w:val="005D15D8"/>
    <w:rsid w:val="006E5055"/>
    <w:rsid w:val="00734295"/>
    <w:rsid w:val="007A2196"/>
    <w:rsid w:val="007E2271"/>
    <w:rsid w:val="008079AC"/>
    <w:rsid w:val="00A471D1"/>
    <w:rsid w:val="00AC3E83"/>
    <w:rsid w:val="00AF3900"/>
    <w:rsid w:val="00B0723D"/>
    <w:rsid w:val="00B62949"/>
    <w:rsid w:val="00B9080F"/>
    <w:rsid w:val="00CC401E"/>
    <w:rsid w:val="00D03866"/>
    <w:rsid w:val="00DC21F7"/>
    <w:rsid w:val="00E11838"/>
    <w:rsid w:val="00EC635F"/>
    <w:rsid w:val="00F02BB5"/>
    <w:rsid w:val="00F30FC6"/>
    <w:rsid w:val="00F3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2290"/>
  <w15:chartTrackingRefBased/>
  <w15:docId w15:val="{DB028818-CCFE-45DD-B186-8688C933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E2271"/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nhideWhenUsed/>
    <w:rsid w:val="007E2271"/>
    <w:rPr>
      <w:color w:val="0000FF"/>
      <w:u w:val="single"/>
    </w:rPr>
  </w:style>
  <w:style w:type="paragraph" w:styleId="Glava">
    <w:name w:val="header"/>
    <w:basedOn w:val="Navaden"/>
    <w:link w:val="GlavaZnak"/>
    <w:unhideWhenUsed/>
    <w:rsid w:val="007E22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7E2271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7E227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jnistvo@cirkulane.s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2025-09-18T06:09:00Z</cp:lastPrinted>
  <dcterms:created xsi:type="dcterms:W3CDTF">2025-11-14T11:22:00Z</dcterms:created>
  <dcterms:modified xsi:type="dcterms:W3CDTF">2025-11-14T11:22:00Z</dcterms:modified>
</cp:coreProperties>
</file>